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2C" w:rsidRDefault="009E174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330200</wp:posOffset>
                </wp:positionV>
                <wp:extent cx="1891665" cy="13201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3124680"/>
                          <a:ext cx="1882140" cy="1310640"/>
                        </a:xfrm>
                        <a:prstGeom prst="rect">
                          <a:avLst/>
                        </a:prstGeom>
                        <a:solidFill>
                          <a:srgbClr val="9389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A2C" w:rsidRDefault="009E174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ESPAÑOL</w:t>
                            </w:r>
                          </w:p>
                          <w:p w:rsidR="00040A2C" w:rsidRDefault="009E174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REGULAR 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0pt;margin-top:26pt;width:148.95pt;height:10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" fillcolor="#938953" stroked="f">
                <v:textbox inset="2.53958mm,1.2694mm,2.53958mm,1.2694mm">
                  <w:txbxContent>
                    <w:p w:rsidR="00040A2C" w:rsidRDefault="009E174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>ESPAÑOL</w:t>
                      </w:r>
                    </w:p>
                    <w:p w:rsidR="00040A2C" w:rsidRDefault="009E174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REGULAR 5</w:t>
                      </w:r>
                    </w:p>
                  </w:txbxContent>
                </v:textbox>
              </v:rect>
            </w:pict>
          </mc:Fallback>
        </mc:AlternateContent>
      </w:r>
    </w:p>
    <w:p w:rsidR="00040A2C" w:rsidRDefault="009E1740">
      <w:pPr>
        <w:rPr>
          <w:b/>
          <w:color w:val="BA3A17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4764576" cy="13243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7571" r="442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4764576" cy="132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a"/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40A2C">
        <w:tc>
          <w:tcPr>
            <w:tcW w:w="10457" w:type="dxa"/>
            <w:gridSpan w:val="2"/>
          </w:tcPr>
          <w:p w:rsidR="00040A2C" w:rsidRDefault="00040A2C">
            <w:pPr>
              <w:rPr>
                <w:b/>
                <w:color w:val="BA3A17"/>
                <w:sz w:val="20"/>
                <w:szCs w:val="20"/>
              </w:rPr>
            </w:pPr>
          </w:p>
          <w:p w:rsidR="00040A2C" w:rsidRDefault="009E1740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 xml:space="preserve">COURSE DESCRIPTION </w:t>
            </w:r>
          </w:p>
          <w:p w:rsidR="00040A2C" w:rsidRDefault="009E1740">
            <w:pPr>
              <w:jc w:val="both"/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>This 11</w:t>
            </w:r>
            <w:r>
              <w:rPr>
                <w:sz w:val="20"/>
                <w:szCs w:val="20"/>
              </w:rPr>
              <w:t>-week face-to-face course is designed for students who have completed Spanish Regular 4 or external candidates who took the placement test and where eligible for Regular 5. This Spanish course places emphasis on the development of the necessary skills to e</w:t>
            </w:r>
            <w:r>
              <w:rPr>
                <w:sz w:val="20"/>
                <w:szCs w:val="20"/>
              </w:rPr>
              <w:t xml:space="preserve">ffectively communicate in Spanish in formal and informal situations in the </w:t>
            </w:r>
            <w:r>
              <w:rPr>
                <w:color w:val="000000"/>
                <w:sz w:val="20"/>
                <w:szCs w:val="20"/>
              </w:rPr>
              <w:t xml:space="preserve">professional </w:t>
            </w:r>
            <w:r>
              <w:rPr>
                <w:sz w:val="20"/>
                <w:szCs w:val="20"/>
              </w:rPr>
              <w:t>context.</w:t>
            </w:r>
          </w:p>
          <w:p w:rsidR="00040A2C" w:rsidRDefault="00040A2C">
            <w:pPr>
              <w:rPr>
                <w:b/>
                <w:color w:val="BA3A17"/>
                <w:sz w:val="20"/>
                <w:szCs w:val="20"/>
              </w:rPr>
            </w:pPr>
          </w:p>
        </w:tc>
      </w:tr>
      <w:tr w:rsidR="00040A2C">
        <w:trPr>
          <w:trHeight w:val="4500"/>
        </w:trPr>
        <w:tc>
          <w:tcPr>
            <w:tcW w:w="5228" w:type="dxa"/>
          </w:tcPr>
          <w:p w:rsidR="00040A2C" w:rsidRDefault="00040A2C">
            <w:pPr>
              <w:rPr>
                <w:b/>
                <w:color w:val="4F81BD"/>
                <w:sz w:val="20"/>
                <w:szCs w:val="20"/>
              </w:rPr>
            </w:pPr>
          </w:p>
          <w:p w:rsidR="00040A2C" w:rsidRDefault="009E1740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LEARNING OBJECTIVES</w:t>
            </w:r>
          </w:p>
          <w:p w:rsidR="00040A2C" w:rsidRDefault="009E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end of this course you will be able to:</w:t>
            </w:r>
          </w:p>
          <w:p w:rsidR="00040A2C" w:rsidRDefault="00040A2C">
            <w:pPr>
              <w:rPr>
                <w:sz w:val="20"/>
                <w:szCs w:val="20"/>
              </w:rPr>
            </w:pP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F750F5">
              <w:rPr>
                <w:color w:val="000000"/>
                <w:sz w:val="20"/>
                <w:szCs w:val="20"/>
                <w:lang w:val="es-ES"/>
              </w:rPr>
              <w:t>Hablar de las partes del cuerpo internas y externas, problemas de salud, enfermedades y síntomas.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F750F5">
              <w:rPr>
                <w:color w:val="000000"/>
                <w:sz w:val="20"/>
                <w:szCs w:val="20"/>
                <w:lang w:val="es-ES"/>
              </w:rPr>
              <w:t>Expresar sensaciones físicas y emocionales.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F750F5">
              <w:rPr>
                <w:color w:val="000000"/>
                <w:sz w:val="20"/>
                <w:szCs w:val="20"/>
                <w:lang w:val="es-ES"/>
              </w:rPr>
              <w:t>Dar consejos para estar sanos sobre salud y bienestar.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F750F5">
              <w:rPr>
                <w:color w:val="000000"/>
                <w:sz w:val="20"/>
                <w:szCs w:val="20"/>
                <w:lang w:val="es-ES"/>
              </w:rPr>
              <w:t>Hablar sobre la salud en el Sistema de Naciones Unidas.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es-ES"/>
              </w:rPr>
            </w:pPr>
            <w:r w:rsidRPr="00F750F5">
              <w:rPr>
                <w:color w:val="000000"/>
                <w:sz w:val="20"/>
                <w:szCs w:val="20"/>
                <w:lang w:val="es-ES"/>
              </w:rPr>
              <w:t xml:space="preserve">Relatar y entender relatos de experiencias, anécdotas y pequeños accidentes relacionados con </w:t>
            </w:r>
            <w:r w:rsidRPr="00F750F5">
              <w:rPr>
                <w:sz w:val="20"/>
                <w:szCs w:val="20"/>
                <w:lang w:val="es-ES"/>
              </w:rPr>
              <w:t>los viajes y la salud.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F750F5">
              <w:rPr>
                <w:sz w:val="20"/>
                <w:szCs w:val="20"/>
                <w:lang w:val="es-ES"/>
              </w:rPr>
              <w:t>Describir y valorar un concierto, un museo, una película, una obra de teatro, un res</w:t>
            </w:r>
            <w:r w:rsidRPr="00F750F5">
              <w:rPr>
                <w:sz w:val="20"/>
                <w:szCs w:val="20"/>
                <w:lang w:val="es-ES"/>
              </w:rPr>
              <w:t xml:space="preserve">taurante… en presente y en pasado. 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F750F5">
              <w:rPr>
                <w:sz w:val="20"/>
                <w:szCs w:val="20"/>
                <w:lang w:val="es-ES"/>
              </w:rPr>
              <w:t xml:space="preserve">Hablar del argumento y otros elementos de una película. 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s-ES"/>
              </w:rPr>
            </w:pPr>
            <w:r w:rsidRPr="00F750F5">
              <w:rPr>
                <w:sz w:val="20"/>
                <w:szCs w:val="20"/>
                <w:lang w:val="es-ES"/>
              </w:rPr>
              <w:t>Expresar preferencias sobre hábitos y preferencias cinematográficas.</w:t>
            </w:r>
          </w:p>
          <w:p w:rsidR="00040A2C" w:rsidRPr="00F750F5" w:rsidRDefault="009E17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color w:val="000000"/>
                <w:sz w:val="18"/>
                <w:szCs w:val="18"/>
                <w:lang w:val="es-ES"/>
              </w:rPr>
            </w:pPr>
            <w:r w:rsidRPr="00F750F5">
              <w:rPr>
                <w:sz w:val="20"/>
                <w:szCs w:val="20"/>
                <w:lang w:val="es-ES"/>
              </w:rPr>
              <w:t xml:space="preserve">Expresar </w:t>
            </w:r>
            <w:proofErr w:type="spellStart"/>
            <w:r w:rsidRPr="00F750F5">
              <w:rPr>
                <w:sz w:val="20"/>
                <w:szCs w:val="20"/>
                <w:lang w:val="es-ES"/>
              </w:rPr>
              <w:t>opinión.y</w:t>
            </w:r>
            <w:proofErr w:type="spellEnd"/>
            <w:r w:rsidRPr="00F750F5">
              <w:rPr>
                <w:sz w:val="20"/>
                <w:szCs w:val="20"/>
                <w:lang w:val="es-ES"/>
              </w:rPr>
              <w:t xml:space="preserve"> hacer una recomendación</w:t>
            </w:r>
            <w:r w:rsidRPr="00F750F5"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  <w:p w:rsidR="00040A2C" w:rsidRPr="00F750F5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29" w:type="dxa"/>
          </w:tcPr>
          <w:p w:rsidR="00040A2C" w:rsidRPr="00F750F5" w:rsidRDefault="00040A2C">
            <w:pPr>
              <w:rPr>
                <w:b/>
                <w:color w:val="4F81BD"/>
                <w:sz w:val="20"/>
                <w:szCs w:val="20"/>
                <w:lang w:val="es-ES"/>
              </w:rPr>
            </w:pPr>
          </w:p>
          <w:p w:rsidR="00040A2C" w:rsidRDefault="009E1740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PRACTICAL INFORMATION</w:t>
            </w:r>
          </w:p>
          <w:p w:rsidR="00040A2C" w:rsidRPr="00F750F5" w:rsidRDefault="009E1740">
            <w:pPr>
              <w:rPr>
                <w:sz w:val="20"/>
                <w:szCs w:val="20"/>
                <w:lang w:val="fr-FR"/>
              </w:rPr>
            </w:pPr>
            <w:r w:rsidRPr="00F750F5">
              <w:rPr>
                <w:sz w:val="20"/>
                <w:szCs w:val="20"/>
                <w:lang w:val="fr-FR"/>
              </w:rPr>
              <w:t xml:space="preserve">Teacher:        </w:t>
            </w:r>
            <w:r w:rsidR="00F750F5" w:rsidRPr="00F750F5">
              <w:rPr>
                <w:sz w:val="20"/>
                <w:szCs w:val="20"/>
                <w:lang w:val="fr-FR"/>
              </w:rPr>
              <w:t>Veronica Galvez</w:t>
            </w:r>
          </w:p>
          <w:p w:rsidR="00040A2C" w:rsidRPr="00F750F5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  <w:lang w:val="fr-FR"/>
              </w:rPr>
            </w:pPr>
          </w:p>
          <w:p w:rsidR="00040A2C" w:rsidRPr="00F750F5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FF"/>
                <w:sz w:val="20"/>
                <w:szCs w:val="20"/>
                <w:u w:val="single"/>
                <w:lang w:val="en-US"/>
              </w:rPr>
            </w:pPr>
            <w:r w:rsidRPr="00F750F5">
              <w:rPr>
                <w:color w:val="000000"/>
                <w:sz w:val="20"/>
                <w:szCs w:val="20"/>
                <w:lang w:val="en-US"/>
              </w:rPr>
              <w:t xml:space="preserve">E-mail:            </w:t>
            </w:r>
            <w:r w:rsidR="00F750F5" w:rsidRPr="00F750F5">
              <w:rPr>
                <w:sz w:val="20"/>
                <w:szCs w:val="20"/>
                <w:lang w:val="en-US"/>
              </w:rPr>
              <w:t>vgalvez6@gmail.com</w:t>
            </w:r>
          </w:p>
          <w:p w:rsidR="00040A2C" w:rsidRPr="00F750F5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  <w:lang w:val="en-US"/>
              </w:rPr>
            </w:pPr>
          </w:p>
          <w:p w:rsidR="00040A2C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Room: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="00F750F5">
              <w:rPr>
                <w:sz w:val="20"/>
                <w:szCs w:val="20"/>
              </w:rPr>
              <w:t>20</w:t>
            </w:r>
          </w:p>
          <w:p w:rsidR="00040A2C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040A2C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Term: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="00F750F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/01-2</w:t>
            </w:r>
            <w:r w:rsidR="00F750F5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03</w:t>
            </w:r>
          </w:p>
          <w:p w:rsidR="00040A2C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040A2C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Schedule:             </w:t>
            </w:r>
            <w:r w:rsidR="00F750F5">
              <w:rPr>
                <w:sz w:val="20"/>
                <w:szCs w:val="20"/>
              </w:rPr>
              <w:t>Tues</w:t>
            </w:r>
            <w:r>
              <w:rPr>
                <w:sz w:val="20"/>
                <w:szCs w:val="20"/>
              </w:rPr>
              <w:t xml:space="preserve">- </w:t>
            </w:r>
            <w:r w:rsidR="00F750F5">
              <w:rPr>
                <w:sz w:val="20"/>
                <w:szCs w:val="20"/>
              </w:rPr>
              <w:t>Thurs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F750F5">
              <w:rPr>
                <w:color w:val="000000"/>
                <w:sz w:val="20"/>
                <w:szCs w:val="20"/>
              </w:rPr>
              <w:t>5.30</w:t>
            </w:r>
            <w:r>
              <w:rPr>
                <w:color w:val="000000"/>
                <w:sz w:val="20"/>
                <w:szCs w:val="20"/>
              </w:rPr>
              <w:t>pm-</w:t>
            </w:r>
            <w:r w:rsidR="00F750F5">
              <w:rPr>
                <w:color w:val="000000"/>
                <w:sz w:val="20"/>
                <w:szCs w:val="20"/>
              </w:rPr>
              <w:t>7.00</w:t>
            </w:r>
            <w:r>
              <w:rPr>
                <w:color w:val="000000"/>
                <w:sz w:val="20"/>
                <w:szCs w:val="20"/>
              </w:rPr>
              <w:t xml:space="preserve">pm     </w:t>
            </w:r>
            <w:bookmarkStart w:id="2" w:name="_GoBack"/>
            <w:bookmarkEnd w:id="2"/>
          </w:p>
          <w:p w:rsidR="00040A2C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 w:hanging="1440"/>
              <w:rPr>
                <w:color w:val="000000"/>
                <w:sz w:val="20"/>
                <w:szCs w:val="20"/>
              </w:rPr>
            </w:pPr>
          </w:p>
          <w:p w:rsidR="00040A2C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Format: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3h face-to-face weekly + online evaluative tasks </w:t>
            </w:r>
          </w:p>
          <w:p w:rsidR="00040A2C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 w:hanging="1440"/>
              <w:rPr>
                <w:color w:val="000000"/>
                <w:sz w:val="20"/>
                <w:szCs w:val="20"/>
              </w:rPr>
            </w:pPr>
          </w:p>
          <w:p w:rsidR="00040A2C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Official holidays:   </w:t>
            </w:r>
            <w:r>
              <w:rPr>
                <w:sz w:val="20"/>
                <w:szCs w:val="20"/>
              </w:rPr>
              <w:t>none</w:t>
            </w:r>
          </w:p>
          <w:p w:rsidR="00040A2C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0" w:hanging="1440"/>
              <w:rPr>
                <w:color w:val="000000"/>
                <w:sz w:val="20"/>
                <w:szCs w:val="20"/>
              </w:rPr>
            </w:pPr>
          </w:p>
          <w:p w:rsidR="00040A2C" w:rsidRDefault="009E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Floating holidays: </w:t>
            </w:r>
            <w:r>
              <w:rPr>
                <w:sz w:val="20"/>
                <w:szCs w:val="20"/>
              </w:rPr>
              <w:t>7 Jan, 18 Feb, 21 March.</w:t>
            </w:r>
          </w:p>
        </w:tc>
      </w:tr>
      <w:tr w:rsidR="00040A2C">
        <w:tc>
          <w:tcPr>
            <w:tcW w:w="5228" w:type="dxa"/>
          </w:tcPr>
          <w:p w:rsidR="00040A2C" w:rsidRDefault="009E1740">
            <w:pPr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LEARNING MATERIALS</w:t>
            </w:r>
          </w:p>
          <w:p w:rsidR="00040A2C" w:rsidRDefault="00040A2C">
            <w:pPr>
              <w:rPr>
                <w:color w:val="000000"/>
                <w:sz w:val="20"/>
                <w:szCs w:val="20"/>
              </w:rPr>
            </w:pPr>
          </w:p>
          <w:p w:rsidR="00040A2C" w:rsidRDefault="009E17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Handouts 1, 2 and 3 from the Spanish Programme</w:t>
            </w:r>
          </w:p>
          <w:p w:rsidR="00040A2C" w:rsidRPr="00F750F5" w:rsidRDefault="009E1740">
            <w:pPr>
              <w:numPr>
                <w:ilvl w:val="0"/>
                <w:numId w:val="4"/>
              </w:numPr>
              <w:spacing w:line="276" w:lineRule="auto"/>
              <w:rPr>
                <w:color w:val="BA3A17"/>
                <w:sz w:val="20"/>
                <w:szCs w:val="20"/>
                <w:lang w:val="fr-FR"/>
              </w:rPr>
            </w:pPr>
            <w:r w:rsidRPr="00F750F5">
              <w:rPr>
                <w:sz w:val="20"/>
                <w:szCs w:val="20"/>
                <w:lang w:val="fr-FR"/>
              </w:rPr>
              <w:t>Web Page: https://vaubierna.wixsite.com/spanishteacher</w:t>
            </w:r>
          </w:p>
          <w:p w:rsidR="00040A2C" w:rsidRPr="00F750F5" w:rsidRDefault="00040A2C">
            <w:pPr>
              <w:spacing w:after="200" w:line="276" w:lineRule="auto"/>
              <w:rPr>
                <w:sz w:val="20"/>
                <w:szCs w:val="20"/>
                <w:lang w:val="fr-FR"/>
              </w:rPr>
            </w:pPr>
          </w:p>
          <w:p w:rsidR="00040A2C" w:rsidRPr="00F750F5" w:rsidRDefault="00040A2C">
            <w:pPr>
              <w:rPr>
                <w:b/>
                <w:color w:val="BA3A17"/>
                <w:sz w:val="20"/>
                <w:szCs w:val="20"/>
                <w:lang w:val="fr-FR"/>
              </w:rPr>
            </w:pPr>
          </w:p>
        </w:tc>
        <w:tc>
          <w:tcPr>
            <w:tcW w:w="5229" w:type="dxa"/>
          </w:tcPr>
          <w:p w:rsidR="00040A2C" w:rsidRDefault="009E1740">
            <w:pPr>
              <w:rPr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METHODOLOGY</w:t>
            </w:r>
          </w:p>
          <w:p w:rsidR="00040A2C" w:rsidRDefault="009E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follow a communicative approach, based on the research that supports the fact that successful language learning happens when the students need to convey real meaning. Lessons are held </w:t>
            </w:r>
            <w:r>
              <w:rPr>
                <w:sz w:val="20"/>
                <w:szCs w:val="20"/>
              </w:rPr>
              <w:t>in Spanish and the core linguistic activities are presented in real contexts. This method ensures that participants can effectively develop their communication competence in Spanish.</w:t>
            </w:r>
          </w:p>
          <w:p w:rsidR="00040A2C" w:rsidRDefault="00040A2C">
            <w:pPr>
              <w:rPr>
                <w:b/>
                <w:color w:val="4F81BD"/>
                <w:sz w:val="20"/>
                <w:szCs w:val="20"/>
              </w:rPr>
            </w:pPr>
          </w:p>
          <w:p w:rsidR="00040A2C" w:rsidRDefault="009E1740">
            <w:pPr>
              <w:rPr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ASSESSMENT</w:t>
            </w:r>
          </w:p>
          <w:p w:rsidR="00040A2C" w:rsidRDefault="009E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Carefully read the “Assessment” document shared by your teacher.</w:t>
            </w:r>
          </w:p>
          <w:p w:rsidR="00040A2C" w:rsidRDefault="00040A2C">
            <w:pPr>
              <w:rPr>
                <w:color w:val="BA3A17"/>
                <w:sz w:val="20"/>
                <w:szCs w:val="20"/>
              </w:rPr>
            </w:pPr>
          </w:p>
        </w:tc>
      </w:tr>
      <w:tr w:rsidR="00040A2C">
        <w:tc>
          <w:tcPr>
            <w:tcW w:w="10457" w:type="dxa"/>
            <w:gridSpan w:val="2"/>
          </w:tcPr>
          <w:p w:rsidR="00040A2C" w:rsidRDefault="00040A2C">
            <w:pPr>
              <w:rPr>
                <w:b/>
                <w:color w:val="4F81BD"/>
                <w:sz w:val="20"/>
                <w:szCs w:val="20"/>
              </w:rPr>
            </w:pPr>
          </w:p>
          <w:tbl>
            <w:tblPr>
              <w:tblStyle w:val="a0"/>
              <w:tblW w:w="1023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15"/>
              <w:gridCol w:w="5116"/>
            </w:tblGrid>
            <w:tr w:rsidR="00040A2C">
              <w:trPr>
                <w:trHeight w:val="1800"/>
              </w:trPr>
              <w:tc>
                <w:tcPr>
                  <w:tcW w:w="5115" w:type="dxa"/>
                </w:tcPr>
                <w:p w:rsidR="00040A2C" w:rsidRDefault="009E1740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  <w:r>
                    <w:rPr>
                      <w:b/>
                      <w:color w:val="4F81BD"/>
                      <w:sz w:val="20"/>
                      <w:szCs w:val="20"/>
                    </w:rPr>
                    <w:t xml:space="preserve">IMPORTANT INFORMATION </w:t>
                  </w:r>
                </w:p>
                <w:p w:rsidR="00040A2C" w:rsidRDefault="00040A2C"/>
                <w:p w:rsidR="00040A2C" w:rsidRDefault="009E1740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  <w:r>
                    <w:rPr>
                      <w:b/>
                      <w:color w:val="4F81BD"/>
                      <w:sz w:val="20"/>
                      <w:szCs w:val="20"/>
                    </w:rPr>
                    <w:t>Students’ responsibilities:</w:t>
                  </w:r>
                </w:p>
                <w:p w:rsidR="00040A2C" w:rsidRDefault="00040A2C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Attend classes regularly, from the beginning until the end, and actively participate.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Bring the class materials to the classroom in eve</w:t>
                  </w:r>
                  <w:r>
                    <w:rPr>
                      <w:sz w:val="20"/>
                      <w:szCs w:val="20"/>
                    </w:rPr>
                    <w:t>ry session (laptop or tablet, and/or hard copy class books). Smartphones are not suitable for daily classroom use.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and return your homework assignments as instructed by your teacher and respecting the deadlines.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Check the course updates via e-mail</w:t>
                  </w:r>
                  <w:r>
                    <w:rPr>
                      <w:sz w:val="20"/>
                      <w:szCs w:val="20"/>
                    </w:rPr>
                    <w:t xml:space="preserve"> or via Weebly regularly.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Devote at least 3 hours per week to study what was covered in class. 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Follow your teacher’s guidance to improve your language skills.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 your teacher in writing and in advance of any possible absences.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Make up on your own for </w:t>
                  </w:r>
                  <w:r>
                    <w:rPr>
                      <w:sz w:val="20"/>
                      <w:szCs w:val="20"/>
                    </w:rPr>
                    <w:t>the contents covered in sessions during your absence.</w:t>
                  </w:r>
                </w:p>
                <w:p w:rsidR="00040A2C" w:rsidRDefault="009E1740">
                  <w:pPr>
                    <w:numPr>
                      <w:ilvl w:val="0"/>
                      <w:numId w:val="1"/>
                    </w:numPr>
                    <w:spacing w:line="276" w:lineRule="auto"/>
                    <w:ind w:left="360" w:right="40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 the Information Circular ST/IC/2017/40, “Language and Communications Programme at Headquarters”. IC for 2019 has not been issued yet but there are no changes.</w:t>
                  </w:r>
                </w:p>
                <w:p w:rsidR="00040A2C" w:rsidRDefault="00040A2C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</w:p>
              </w:tc>
              <w:tc>
                <w:tcPr>
                  <w:tcW w:w="5116" w:type="dxa"/>
                </w:tcPr>
                <w:p w:rsidR="00040A2C" w:rsidRDefault="00040A2C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</w:p>
                <w:p w:rsidR="00040A2C" w:rsidRDefault="00040A2C">
                  <w:pPr>
                    <w:rPr>
                      <w:color w:val="BA3A17"/>
                      <w:sz w:val="20"/>
                      <w:szCs w:val="20"/>
                    </w:rPr>
                  </w:pPr>
                </w:p>
                <w:p w:rsidR="00040A2C" w:rsidRDefault="009E1740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  <w:r>
                    <w:rPr>
                      <w:b/>
                      <w:color w:val="4F81BD"/>
                      <w:sz w:val="20"/>
                      <w:szCs w:val="20"/>
                    </w:rPr>
                    <w:t>Administration:</w:t>
                  </w:r>
                </w:p>
                <w:p w:rsidR="00040A2C" w:rsidRDefault="00040A2C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</w:p>
                <w:p w:rsidR="00040A2C" w:rsidRDefault="009E1740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You can drop a regular course only during the first week of the course (</w:t>
                  </w:r>
                  <w:r>
                    <w:rPr>
                      <w:sz w:val="20"/>
                      <w:szCs w:val="20"/>
                    </w:rPr>
                    <w:t>until Friday COB). After that, your name will remain on the class list until the end of the term. As a courtesy, you can let your teacher know.</w:t>
                  </w:r>
                </w:p>
                <w:p w:rsidR="00040A2C" w:rsidRDefault="009E1740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Participants who pass a level but choose to repeat it, may do so only in the immediately subsequent term.</w:t>
                  </w:r>
                </w:p>
                <w:p w:rsidR="00040A2C" w:rsidRDefault="009E1740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participants obtain less than 65 points in the final written and oral scores, and if they have been present in class less than 75%, incomplete attendance fees may apply when registering for next regular course within the two subsequent terms.</w:t>
                  </w:r>
                </w:p>
                <w:p w:rsidR="00040A2C" w:rsidRDefault="009E1740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failed </w:t>
                  </w:r>
                  <w:r>
                    <w:rPr>
                      <w:sz w:val="20"/>
                      <w:szCs w:val="20"/>
                    </w:rPr>
                    <w:t xml:space="preserve">or stopped attending the course and you want to register again in any of the two subsequent terms, please kindly remember to upload a written valid justification (e.g. medical reasons, work-related reasons, …) at the moment of your registration through </w:t>
                  </w:r>
                  <w:proofErr w:type="spellStart"/>
                  <w:r>
                    <w:rPr>
                      <w:sz w:val="20"/>
                      <w:szCs w:val="20"/>
                    </w:rPr>
                    <w:t>Ins</w:t>
                  </w:r>
                  <w:r>
                    <w:rPr>
                      <w:sz w:val="20"/>
                      <w:szCs w:val="20"/>
                    </w:rPr>
                    <w:t>pira</w:t>
                  </w:r>
                  <w:proofErr w:type="spellEnd"/>
                  <w:r>
                    <w:rPr>
                      <w:sz w:val="20"/>
                      <w:szCs w:val="20"/>
                    </w:rPr>
                    <w:t>, so you are not requested to pay an incomplete attendance fee.</w:t>
                  </w:r>
                </w:p>
                <w:p w:rsidR="00040A2C" w:rsidRDefault="009E1740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Final results on </w:t>
                  </w:r>
                  <w:proofErr w:type="spellStart"/>
                  <w:r>
                    <w:rPr>
                      <w:sz w:val="20"/>
                      <w:szCs w:val="20"/>
                    </w:rPr>
                    <w:t>Inspira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are due three working days after the last session of the term. </w:t>
                  </w:r>
                </w:p>
                <w:p w:rsidR="00040A2C" w:rsidRDefault="00040A2C">
                  <w:pPr>
                    <w:rPr>
                      <w:sz w:val="20"/>
                      <w:szCs w:val="20"/>
                    </w:rPr>
                  </w:pPr>
                </w:p>
                <w:p w:rsidR="00040A2C" w:rsidRDefault="00040A2C">
                  <w:pPr>
                    <w:rPr>
                      <w:b/>
                      <w:color w:val="4F81BD"/>
                      <w:sz w:val="20"/>
                      <w:szCs w:val="20"/>
                    </w:rPr>
                  </w:pPr>
                </w:p>
              </w:tc>
            </w:tr>
          </w:tbl>
          <w:p w:rsidR="00040A2C" w:rsidRDefault="00040A2C">
            <w:pPr>
              <w:rPr>
                <w:color w:val="BA3A17"/>
                <w:sz w:val="20"/>
                <w:szCs w:val="20"/>
              </w:rPr>
            </w:pPr>
          </w:p>
          <w:p w:rsidR="00040A2C" w:rsidRDefault="00040A2C">
            <w:pPr>
              <w:rPr>
                <w:color w:val="BA3A17"/>
                <w:sz w:val="20"/>
                <w:szCs w:val="20"/>
              </w:rPr>
            </w:pPr>
          </w:p>
        </w:tc>
      </w:tr>
      <w:tr w:rsidR="00040A2C">
        <w:tc>
          <w:tcPr>
            <w:tcW w:w="10457" w:type="dxa"/>
            <w:gridSpan w:val="2"/>
          </w:tcPr>
          <w:p w:rsidR="00040A2C" w:rsidRDefault="000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40A2C" w:rsidRDefault="00040A2C">
      <w:pPr>
        <w:rPr>
          <w:sz w:val="20"/>
          <w:szCs w:val="20"/>
        </w:rPr>
      </w:pPr>
    </w:p>
    <w:sectPr w:rsidR="00040A2C">
      <w:footerReference w:type="default" r:id="rId8"/>
      <w:pgSz w:w="11907" w:h="16839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40" w:rsidRDefault="009E1740">
      <w:pPr>
        <w:spacing w:after="0" w:line="240" w:lineRule="auto"/>
      </w:pPr>
      <w:r>
        <w:separator/>
      </w:r>
    </w:p>
  </w:endnote>
  <w:endnote w:type="continuationSeparator" w:id="0">
    <w:p w:rsidR="009E1740" w:rsidRDefault="009E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A2C" w:rsidRDefault="009E1740">
    <w:pPr>
      <w:jc w:val="right"/>
    </w:pPr>
    <w:r>
      <w:fldChar w:fldCharType="begin"/>
    </w:r>
    <w:r>
      <w:instrText>PAGE</w:instrText>
    </w:r>
    <w:r w:rsidR="00F750F5">
      <w:fldChar w:fldCharType="separate"/>
    </w:r>
    <w:r w:rsidR="00F750F5">
      <w:rPr>
        <w:noProof/>
      </w:rPr>
      <w:t>1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40" w:rsidRDefault="009E1740">
      <w:pPr>
        <w:spacing w:after="0" w:line="240" w:lineRule="auto"/>
      </w:pPr>
      <w:r>
        <w:separator/>
      </w:r>
    </w:p>
  </w:footnote>
  <w:footnote w:type="continuationSeparator" w:id="0">
    <w:p w:rsidR="009E1740" w:rsidRDefault="009E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56F"/>
    <w:multiLevelType w:val="multilevel"/>
    <w:tmpl w:val="47E48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54308"/>
    <w:multiLevelType w:val="multilevel"/>
    <w:tmpl w:val="84F2BD5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B10CF6"/>
    <w:multiLevelType w:val="multilevel"/>
    <w:tmpl w:val="F2C401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430A5"/>
    <w:multiLevelType w:val="multilevel"/>
    <w:tmpl w:val="C0946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2C"/>
    <w:rsid w:val="00040A2C"/>
    <w:rsid w:val="009E1740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AE75"/>
  <w15:docId w15:val="{06A63295-B1ED-484E-A851-326E8E3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Ohrm-Unlc</cp:lastModifiedBy>
  <cp:revision>2</cp:revision>
  <dcterms:created xsi:type="dcterms:W3CDTF">2020-01-14T21:06:00Z</dcterms:created>
  <dcterms:modified xsi:type="dcterms:W3CDTF">2020-01-14T21:06:00Z</dcterms:modified>
</cp:coreProperties>
</file>